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2FD8A" w14:textId="2095619C" w:rsidR="001A75E3" w:rsidRPr="000B7EBD" w:rsidRDefault="00A04BA1" w:rsidP="000B7EBD">
      <w:pPr>
        <w:autoSpaceDE w:val="0"/>
        <w:autoSpaceDN w:val="0"/>
        <w:spacing w:before="87" w:line="340" w:lineRule="exact"/>
        <w:ind w:firstLineChars="200" w:firstLine="480"/>
        <w:jc w:val="left"/>
        <w:rPr>
          <w:rFonts w:ascii="ＭＳ Ｐ明朝" w:eastAsia="ＭＳ Ｐ明朝" w:hAnsi="ＭＳ 明朝" w:cs="ＭＳ 明朝"/>
          <w:kern w:val="0"/>
          <w:szCs w:val="21"/>
        </w:rPr>
      </w:pPr>
      <w:r w:rsidRPr="00D3210D">
        <w:rPr>
          <w:rFonts w:ascii="ＭＳ 明朝" w:eastAsia="ＭＳ 明朝" w:hAnsi="ＭＳ 明朝" w:hint="eastAsia"/>
          <w:sz w:val="24"/>
          <w:szCs w:val="24"/>
        </w:rPr>
        <w:t>「</w:t>
      </w:r>
      <w:r w:rsidR="000B7EBD" w:rsidRPr="000B7EBD">
        <w:rPr>
          <w:rFonts w:ascii="ＭＳ Ｐ明朝" w:eastAsia="ＭＳ Ｐ明朝" w:hAnsi="ＭＳ 明朝" w:cs="ＭＳ 明朝" w:hint="eastAsia"/>
          <w:spacing w:val="-2"/>
          <w:kern w:val="0"/>
          <w:sz w:val="28"/>
          <w:szCs w:val="28"/>
        </w:rPr>
        <w:t>マウスを用いた新規糖脂質アジュバントに関する安全性試験業務</w:t>
      </w:r>
      <w:r w:rsidRPr="00D3210D">
        <w:rPr>
          <w:rFonts w:ascii="ＭＳ 明朝" w:eastAsia="ＭＳ 明朝" w:hAnsi="ＭＳ 明朝" w:hint="eastAsia"/>
          <w:sz w:val="24"/>
          <w:szCs w:val="24"/>
        </w:rPr>
        <w:t>」</w:t>
      </w:r>
    </w:p>
    <w:p w14:paraId="3B7EAA01" w14:textId="66865620" w:rsidR="00A04BA1" w:rsidRPr="00D3210D" w:rsidRDefault="00A04BA1" w:rsidP="00A04BA1">
      <w:pPr>
        <w:jc w:val="center"/>
        <w:rPr>
          <w:rFonts w:ascii="ＭＳ 明朝" w:eastAsia="ＭＳ 明朝" w:hAnsi="ＭＳ 明朝"/>
          <w:sz w:val="24"/>
          <w:szCs w:val="24"/>
        </w:rPr>
      </w:pPr>
      <w:r w:rsidRPr="00D3210D">
        <w:rPr>
          <w:rFonts w:ascii="ＭＳ 明朝" w:eastAsia="ＭＳ 明朝" w:hAnsi="ＭＳ 明朝" w:hint="eastAsia"/>
          <w:sz w:val="24"/>
          <w:szCs w:val="24"/>
        </w:rPr>
        <w:t>要件適合確認書</w:t>
      </w:r>
    </w:p>
    <w:p w14:paraId="5D2C2CE0" w14:textId="21499FDF" w:rsidR="00A04BA1" w:rsidRPr="00D3210D" w:rsidRDefault="00A04BA1">
      <w:pPr>
        <w:rPr>
          <w:rFonts w:ascii="ＭＳ 明朝" w:eastAsia="ＭＳ 明朝" w:hAnsi="ＭＳ 明朝"/>
        </w:rPr>
      </w:pPr>
    </w:p>
    <w:p w14:paraId="20870083" w14:textId="77777777" w:rsidR="0085287D" w:rsidRPr="00D3210D" w:rsidRDefault="0085287D">
      <w:pPr>
        <w:rPr>
          <w:rFonts w:ascii="ＭＳ 明朝" w:eastAsia="ＭＳ 明朝" w:hAnsi="ＭＳ 明朝"/>
        </w:rPr>
      </w:pPr>
    </w:p>
    <w:p w14:paraId="2FDFCC1F" w14:textId="65F5600B" w:rsidR="00A04BA1" w:rsidRPr="00D3210D" w:rsidRDefault="00A04BA1" w:rsidP="00A04BA1">
      <w:pPr>
        <w:ind w:right="1680"/>
        <w:jc w:val="center"/>
        <w:rPr>
          <w:rFonts w:ascii="ＭＳ 明朝" w:eastAsia="ＭＳ 明朝" w:hAnsi="ＭＳ 明朝"/>
        </w:rPr>
      </w:pPr>
      <w:r w:rsidRPr="00D3210D">
        <w:rPr>
          <w:rFonts w:ascii="ＭＳ 明朝" w:eastAsia="ＭＳ 明朝" w:hAnsi="ＭＳ 明朝" w:hint="eastAsia"/>
        </w:rPr>
        <w:t xml:space="preserve">　　　　　　　　　　　事業者名</w:t>
      </w:r>
    </w:p>
    <w:p w14:paraId="227645AE" w14:textId="2E5BE626" w:rsidR="00A04BA1" w:rsidRPr="00D3210D" w:rsidRDefault="00A04BA1">
      <w:pPr>
        <w:rPr>
          <w:rFonts w:ascii="ＭＳ 明朝" w:eastAsia="ＭＳ 明朝" w:hAnsi="ＭＳ 明朝"/>
        </w:rPr>
      </w:pPr>
    </w:p>
    <w:p w14:paraId="169913A7" w14:textId="6F8F9236" w:rsidR="00A04BA1" w:rsidRPr="00D3210D" w:rsidRDefault="00A04BA1" w:rsidP="00A04BA1">
      <w:pPr>
        <w:ind w:right="840"/>
        <w:jc w:val="center"/>
        <w:rPr>
          <w:rFonts w:ascii="ＭＳ 明朝" w:eastAsia="ＭＳ 明朝" w:hAnsi="ＭＳ 明朝"/>
        </w:rPr>
      </w:pPr>
      <w:r w:rsidRPr="00D3210D">
        <w:rPr>
          <w:rFonts w:ascii="ＭＳ 明朝" w:eastAsia="ＭＳ 明朝" w:hAnsi="ＭＳ 明朝" w:hint="eastAsia"/>
        </w:rPr>
        <w:t xml:space="preserve">　　　　　　　代表者名</w:t>
      </w:r>
    </w:p>
    <w:p w14:paraId="6FB8D829" w14:textId="3F7A84F7" w:rsidR="0085287D" w:rsidRDefault="0085287D" w:rsidP="001A75E3">
      <w:pPr>
        <w:rPr>
          <w:rFonts w:ascii="ＭＳ 明朝" w:eastAsia="ＭＳ 明朝" w:hAnsi="ＭＳ 明朝"/>
        </w:rPr>
      </w:pPr>
    </w:p>
    <w:p w14:paraId="5A4BC282" w14:textId="77777777" w:rsidR="00494674" w:rsidRDefault="00494674" w:rsidP="001A75E3">
      <w:pPr>
        <w:rPr>
          <w:rFonts w:ascii="ＭＳ 明朝" w:eastAsia="ＭＳ 明朝" w:hAnsi="ＭＳ 明朝"/>
        </w:rPr>
      </w:pPr>
    </w:p>
    <w:p w14:paraId="45D1F028" w14:textId="530CDAFD" w:rsidR="00A42664" w:rsidRDefault="00430081" w:rsidP="001A75E3">
      <w:pPr>
        <w:ind w:firstLineChars="100" w:firstLine="210"/>
        <w:rPr>
          <w:rFonts w:ascii="ＭＳ 明朝" w:eastAsia="ＭＳ 明朝" w:hAnsi="ＭＳ 明朝"/>
        </w:rPr>
      </w:pPr>
      <w:r w:rsidRPr="00D3210D">
        <w:rPr>
          <w:rFonts w:ascii="ＭＳ 明朝" w:eastAsia="ＭＳ 明朝" w:hAnsi="ＭＳ 明朝" w:hint="eastAsia"/>
        </w:rPr>
        <w:t>仕様書</w:t>
      </w:r>
      <w:r w:rsidR="0085287D" w:rsidRPr="00D3210D">
        <w:rPr>
          <w:rFonts w:ascii="ＭＳ 明朝" w:eastAsia="ＭＳ 明朝" w:hAnsi="ＭＳ 明朝" w:hint="eastAsia"/>
        </w:rPr>
        <w:t>、</w:t>
      </w:r>
      <w:r w:rsidR="00133622">
        <w:rPr>
          <w:rFonts w:ascii="ＭＳ 明朝" w:eastAsia="ＭＳ 明朝" w:hAnsi="ＭＳ 明朝" w:hint="eastAsia"/>
        </w:rPr>
        <w:t>４</w:t>
      </w:r>
      <w:r w:rsidR="0085287D" w:rsidRPr="00D3210D">
        <w:rPr>
          <w:rFonts w:ascii="ＭＳ 明朝" w:eastAsia="ＭＳ 明朝" w:hAnsi="ＭＳ 明朝"/>
        </w:rPr>
        <w:t>.</w:t>
      </w:r>
      <w:r w:rsidR="000B7EBD">
        <w:rPr>
          <w:rFonts w:ascii="ＭＳ 明朝" w:eastAsia="ＭＳ 明朝" w:hAnsi="ＭＳ 明朝" w:hint="eastAsia"/>
        </w:rPr>
        <w:t>受託条件</w:t>
      </w:r>
      <w:r w:rsidR="00133622">
        <w:rPr>
          <w:rFonts w:ascii="ＭＳ 明朝" w:eastAsia="ＭＳ 明朝" w:hAnsi="ＭＳ 明朝" w:hint="eastAsia"/>
        </w:rPr>
        <w:t>の</w:t>
      </w:r>
      <w:r w:rsidRPr="00D3210D">
        <w:rPr>
          <w:rFonts w:ascii="ＭＳ 明朝" w:eastAsia="ＭＳ 明朝" w:hAnsi="ＭＳ 明朝" w:hint="eastAsia"/>
        </w:rPr>
        <w:t>下記項目について要件を満たしているかどうか</w:t>
      </w:r>
      <w:r w:rsidR="001A75E3" w:rsidRPr="00D3210D">
        <w:rPr>
          <w:rFonts w:ascii="ＭＳ 明朝" w:eastAsia="ＭＳ 明朝" w:hAnsi="ＭＳ 明朝" w:hint="eastAsia"/>
        </w:rPr>
        <w:t>を</w:t>
      </w:r>
      <w:r w:rsidRPr="00D3210D">
        <w:rPr>
          <w:rFonts w:ascii="ＭＳ 明朝" w:eastAsia="ＭＳ 明朝" w:hAnsi="ＭＳ 明朝" w:hint="eastAsia"/>
        </w:rPr>
        <w:t>記載すること</w:t>
      </w:r>
      <w:r w:rsidR="001A75E3" w:rsidRPr="00D3210D">
        <w:rPr>
          <w:rFonts w:ascii="ＭＳ 明朝" w:eastAsia="ＭＳ 明朝" w:hAnsi="ＭＳ 明朝" w:hint="eastAsia"/>
        </w:rPr>
        <w:t>。</w:t>
      </w:r>
    </w:p>
    <w:p w14:paraId="7C106848" w14:textId="2CC52B99" w:rsidR="00430081" w:rsidRPr="00A42664" w:rsidRDefault="00A42664" w:rsidP="001A75E3">
      <w:pPr>
        <w:ind w:firstLineChars="100" w:firstLine="210"/>
        <w:rPr>
          <w:rFonts w:ascii="ＭＳ 明朝" w:eastAsia="ＭＳ 明朝" w:hAnsi="ＭＳ 明朝"/>
          <w:u w:val="single"/>
        </w:rPr>
      </w:pPr>
      <w:r w:rsidRPr="00A42664">
        <w:rPr>
          <w:rFonts w:ascii="ＭＳ 明朝" w:eastAsia="ＭＳ 明朝" w:hAnsi="ＭＳ 明朝" w:hint="eastAsia"/>
        </w:rPr>
        <w:t>なお、</w:t>
      </w:r>
      <w:r w:rsidRPr="00A42664">
        <w:rPr>
          <w:rFonts w:ascii="ＭＳ 明朝" w:eastAsia="ＭＳ 明朝" w:hAnsi="ＭＳ 明朝" w:hint="eastAsia"/>
          <w:u w:val="single"/>
        </w:rPr>
        <w:t>回答に記載した内容を確認することができる資料</w:t>
      </w:r>
      <w:r w:rsidR="000B7EBD">
        <w:rPr>
          <w:rFonts w:ascii="ＭＳ 明朝" w:eastAsia="ＭＳ 明朝" w:hAnsi="ＭＳ 明朝" w:hint="eastAsia"/>
          <w:u w:val="single"/>
        </w:rPr>
        <w:t>や資格証明書</w:t>
      </w:r>
      <w:r w:rsidRPr="00A42664">
        <w:rPr>
          <w:rFonts w:ascii="ＭＳ 明朝" w:eastAsia="ＭＳ 明朝" w:hAnsi="ＭＳ 明朝" w:hint="eastAsia"/>
          <w:u w:val="single"/>
        </w:rPr>
        <w:t>を添付すること。</w:t>
      </w:r>
    </w:p>
    <w:p w14:paraId="07EEC156" w14:textId="77777777" w:rsidR="00CC7F91" w:rsidRPr="00D3210D" w:rsidRDefault="00CC7F91" w:rsidP="00430081">
      <w:pPr>
        <w:rPr>
          <w:rFonts w:ascii="ＭＳ 明朝" w:eastAsia="ＭＳ 明朝" w:hAnsi="ＭＳ 明朝"/>
        </w:rPr>
      </w:pPr>
    </w:p>
    <w:tbl>
      <w:tblPr>
        <w:tblStyle w:val="a3"/>
        <w:tblW w:w="0" w:type="auto"/>
        <w:tblLook w:val="04A0" w:firstRow="1" w:lastRow="0" w:firstColumn="1" w:lastColumn="0" w:noHBand="0" w:noVBand="1"/>
      </w:tblPr>
      <w:tblGrid>
        <w:gridCol w:w="988"/>
        <w:gridCol w:w="3402"/>
        <w:gridCol w:w="4104"/>
      </w:tblGrid>
      <w:tr w:rsidR="00D3210D" w:rsidRPr="00D3210D" w14:paraId="14F479E0" w14:textId="77777777" w:rsidTr="00D532AD">
        <w:tc>
          <w:tcPr>
            <w:tcW w:w="988" w:type="dxa"/>
          </w:tcPr>
          <w:p w14:paraId="6CDE3963" w14:textId="2A0FC29C" w:rsidR="00A04BA1" w:rsidRPr="00D3210D" w:rsidRDefault="00F3132F" w:rsidP="002B5795">
            <w:pPr>
              <w:jc w:val="center"/>
              <w:rPr>
                <w:rFonts w:ascii="ＭＳ 明朝" w:eastAsia="ＭＳ 明朝" w:hAnsi="ＭＳ 明朝"/>
              </w:rPr>
            </w:pPr>
            <w:r w:rsidRPr="00D3210D">
              <w:rPr>
                <w:rFonts w:ascii="ＭＳ 明朝" w:eastAsia="ＭＳ 明朝" w:hAnsi="ＭＳ 明朝" w:hint="eastAsia"/>
              </w:rPr>
              <w:t>項目№</w:t>
            </w:r>
          </w:p>
        </w:tc>
        <w:tc>
          <w:tcPr>
            <w:tcW w:w="3402" w:type="dxa"/>
          </w:tcPr>
          <w:p w14:paraId="244C79C9" w14:textId="7FDD804A" w:rsidR="00A04BA1" w:rsidRPr="00D3210D" w:rsidRDefault="00430081" w:rsidP="00F3132F">
            <w:pPr>
              <w:ind w:right="840"/>
              <w:jc w:val="center"/>
              <w:rPr>
                <w:rFonts w:ascii="ＭＳ 明朝" w:eastAsia="ＭＳ 明朝" w:hAnsi="ＭＳ 明朝"/>
              </w:rPr>
            </w:pPr>
            <w:r w:rsidRPr="00D3210D">
              <w:rPr>
                <w:rFonts w:ascii="ＭＳ 明朝" w:eastAsia="ＭＳ 明朝" w:hAnsi="ＭＳ 明朝" w:hint="eastAsia"/>
              </w:rPr>
              <w:t xml:space="preserve">　　</w:t>
            </w:r>
            <w:r w:rsidR="00F3132F" w:rsidRPr="00D3210D">
              <w:rPr>
                <w:rFonts w:ascii="ＭＳ 明朝" w:eastAsia="ＭＳ 明朝" w:hAnsi="ＭＳ 明朝" w:hint="eastAsia"/>
              </w:rPr>
              <w:t>要件</w:t>
            </w:r>
          </w:p>
        </w:tc>
        <w:tc>
          <w:tcPr>
            <w:tcW w:w="4104" w:type="dxa"/>
          </w:tcPr>
          <w:p w14:paraId="24E8E060" w14:textId="74557C34" w:rsidR="00A04BA1" w:rsidRPr="00D3210D" w:rsidRDefault="00430081" w:rsidP="00F3132F">
            <w:pPr>
              <w:ind w:right="840"/>
              <w:jc w:val="center"/>
              <w:rPr>
                <w:rFonts w:ascii="ＭＳ 明朝" w:eastAsia="ＭＳ 明朝" w:hAnsi="ＭＳ 明朝"/>
              </w:rPr>
            </w:pPr>
            <w:r w:rsidRPr="00D3210D">
              <w:rPr>
                <w:rFonts w:ascii="ＭＳ 明朝" w:eastAsia="ＭＳ 明朝" w:hAnsi="ＭＳ 明朝" w:hint="eastAsia"/>
              </w:rPr>
              <w:t xml:space="preserve">　　　</w:t>
            </w:r>
            <w:r w:rsidR="00F3132F" w:rsidRPr="00D3210D">
              <w:rPr>
                <w:rFonts w:ascii="ＭＳ 明朝" w:eastAsia="ＭＳ 明朝" w:hAnsi="ＭＳ 明朝" w:hint="eastAsia"/>
              </w:rPr>
              <w:t>回答</w:t>
            </w:r>
          </w:p>
        </w:tc>
      </w:tr>
      <w:tr w:rsidR="00D3210D" w:rsidRPr="00D3210D" w14:paraId="374EC585" w14:textId="77777777" w:rsidTr="00D532AD">
        <w:tc>
          <w:tcPr>
            <w:tcW w:w="988" w:type="dxa"/>
            <w:vAlign w:val="center"/>
          </w:tcPr>
          <w:p w14:paraId="01F4464B" w14:textId="63756410" w:rsidR="00F3132F" w:rsidRPr="0066755C" w:rsidRDefault="00D532AD" w:rsidP="00282570">
            <w:pPr>
              <w:jc w:val="center"/>
              <w:rPr>
                <w:rFonts w:ascii="ＭＳ 明朝" w:eastAsia="ＭＳ 明朝" w:hAnsi="ＭＳ 明朝"/>
                <w:sz w:val="18"/>
                <w:szCs w:val="18"/>
              </w:rPr>
            </w:pPr>
            <w:r w:rsidRPr="0066755C">
              <w:rPr>
                <w:rFonts w:ascii="ＭＳ 明朝" w:eastAsia="ＭＳ 明朝" w:hAnsi="ＭＳ 明朝" w:hint="eastAsia"/>
                <w:sz w:val="18"/>
                <w:szCs w:val="18"/>
              </w:rPr>
              <w:t>4</w:t>
            </w:r>
            <w:r w:rsidR="00282570" w:rsidRPr="0066755C">
              <w:rPr>
                <w:rFonts w:ascii="ＭＳ 明朝" w:eastAsia="ＭＳ 明朝" w:hAnsi="ＭＳ 明朝" w:hint="eastAsia"/>
                <w:sz w:val="18"/>
                <w:szCs w:val="18"/>
              </w:rPr>
              <w:t>（</w:t>
            </w:r>
            <w:r w:rsidR="001036E6">
              <w:rPr>
                <w:rFonts w:ascii="ＭＳ 明朝" w:eastAsia="ＭＳ 明朝" w:hAnsi="ＭＳ 明朝" w:hint="eastAsia"/>
                <w:sz w:val="18"/>
                <w:szCs w:val="18"/>
              </w:rPr>
              <w:t>1</w:t>
            </w:r>
            <w:r w:rsidR="00282570" w:rsidRPr="0066755C">
              <w:rPr>
                <w:rFonts w:ascii="ＭＳ 明朝" w:eastAsia="ＭＳ 明朝" w:hAnsi="ＭＳ 明朝" w:hint="eastAsia"/>
                <w:sz w:val="18"/>
                <w:szCs w:val="18"/>
              </w:rPr>
              <w:t>）</w:t>
            </w:r>
          </w:p>
        </w:tc>
        <w:tc>
          <w:tcPr>
            <w:tcW w:w="3402" w:type="dxa"/>
            <w:vAlign w:val="center"/>
          </w:tcPr>
          <w:p w14:paraId="13395C67" w14:textId="483BE48F" w:rsidR="00D77A2A" w:rsidRPr="00D77A2A" w:rsidRDefault="000B7EBD" w:rsidP="00494674">
            <w:pPr>
              <w:rPr>
                <w:rFonts w:ascii="ＭＳ 明朝" w:eastAsia="ＭＳ 明朝" w:hAnsi="ＭＳ 明朝"/>
                <w:sz w:val="18"/>
                <w:szCs w:val="18"/>
              </w:rPr>
            </w:pPr>
            <w:r w:rsidRPr="000B7EBD">
              <w:rPr>
                <w:rFonts w:ascii="ＭＳ 明朝" w:eastAsia="ＭＳ 明朝" w:hAnsi="ＭＳ 明朝"/>
                <w:sz w:val="18"/>
                <w:szCs w:val="18"/>
              </w:rPr>
              <w:t>実験操作を確実に実施するため、新規アジュバント又はそれらを含有するワクチンを被験物質として用いた同類の試験実施の実績を有すること。</w:t>
            </w:r>
          </w:p>
        </w:tc>
        <w:tc>
          <w:tcPr>
            <w:tcW w:w="4104" w:type="dxa"/>
          </w:tcPr>
          <w:p w14:paraId="1A9A94E5" w14:textId="329EA14E" w:rsidR="00A04BA1" w:rsidRPr="00D3210D" w:rsidRDefault="00A04BA1" w:rsidP="007D3D36">
            <w:pPr>
              <w:ind w:right="840"/>
              <w:rPr>
                <w:rFonts w:ascii="ＭＳ 明朝" w:eastAsia="ＭＳ 明朝" w:hAnsi="ＭＳ 明朝"/>
              </w:rPr>
            </w:pPr>
          </w:p>
        </w:tc>
      </w:tr>
      <w:tr w:rsidR="00D3210D" w:rsidRPr="00D3210D" w14:paraId="56DF99CE" w14:textId="77777777" w:rsidTr="00D532AD">
        <w:tc>
          <w:tcPr>
            <w:tcW w:w="988" w:type="dxa"/>
            <w:vAlign w:val="center"/>
          </w:tcPr>
          <w:p w14:paraId="63FC5F39" w14:textId="1353B06D" w:rsidR="00A04BA1" w:rsidRPr="0066755C" w:rsidRDefault="00D532AD" w:rsidP="00282570">
            <w:pPr>
              <w:jc w:val="center"/>
              <w:rPr>
                <w:rFonts w:ascii="ＭＳ 明朝" w:eastAsia="ＭＳ 明朝" w:hAnsi="ＭＳ 明朝"/>
                <w:sz w:val="18"/>
                <w:szCs w:val="18"/>
              </w:rPr>
            </w:pPr>
            <w:r w:rsidRPr="0066755C">
              <w:rPr>
                <w:rFonts w:ascii="ＭＳ 明朝" w:eastAsia="ＭＳ 明朝" w:hAnsi="ＭＳ 明朝" w:hint="eastAsia"/>
                <w:sz w:val="18"/>
                <w:szCs w:val="18"/>
              </w:rPr>
              <w:t>4</w:t>
            </w:r>
            <w:r w:rsidR="00282570" w:rsidRPr="0066755C">
              <w:rPr>
                <w:rFonts w:ascii="ＭＳ 明朝" w:eastAsia="ＭＳ 明朝" w:hAnsi="ＭＳ 明朝" w:hint="eastAsia"/>
                <w:sz w:val="18"/>
                <w:szCs w:val="18"/>
              </w:rPr>
              <w:t>（</w:t>
            </w:r>
            <w:r w:rsidR="001036E6">
              <w:rPr>
                <w:rFonts w:ascii="ＭＳ 明朝" w:eastAsia="ＭＳ 明朝" w:hAnsi="ＭＳ 明朝" w:hint="eastAsia"/>
                <w:sz w:val="18"/>
                <w:szCs w:val="18"/>
              </w:rPr>
              <w:t>2</w:t>
            </w:r>
            <w:r w:rsidR="00282570" w:rsidRPr="0066755C">
              <w:rPr>
                <w:rFonts w:ascii="ＭＳ 明朝" w:eastAsia="ＭＳ 明朝" w:hAnsi="ＭＳ 明朝" w:hint="eastAsia"/>
                <w:sz w:val="18"/>
                <w:szCs w:val="18"/>
              </w:rPr>
              <w:t>）</w:t>
            </w:r>
          </w:p>
        </w:tc>
        <w:tc>
          <w:tcPr>
            <w:tcW w:w="3402" w:type="dxa"/>
          </w:tcPr>
          <w:p w14:paraId="63DDFABA" w14:textId="3ECF3CF3" w:rsidR="00D77A2A" w:rsidRPr="00D77A2A" w:rsidRDefault="000B7EBD" w:rsidP="00494674">
            <w:pPr>
              <w:rPr>
                <w:rFonts w:ascii="ＭＳ 明朝" w:eastAsia="ＭＳ 明朝" w:hAnsi="ＭＳ 明朝"/>
                <w:sz w:val="18"/>
                <w:szCs w:val="18"/>
              </w:rPr>
            </w:pPr>
            <w:r w:rsidRPr="000B7EBD">
              <w:rPr>
                <w:rFonts w:ascii="ＭＳ 明朝" w:eastAsia="ＭＳ 明朝" w:hAnsi="ＭＳ 明朝"/>
                <w:sz w:val="18"/>
                <w:szCs w:val="18"/>
              </w:rPr>
              <w:t>新規アジュバント又はそれらを含有するワクチンの開発に携わった経験のあるコンサルタントが在籍していること。</w:t>
            </w:r>
          </w:p>
        </w:tc>
        <w:tc>
          <w:tcPr>
            <w:tcW w:w="4104" w:type="dxa"/>
          </w:tcPr>
          <w:p w14:paraId="55E8966C" w14:textId="77777777" w:rsidR="00A04BA1" w:rsidRPr="00D3210D" w:rsidRDefault="00A04BA1" w:rsidP="00A04BA1">
            <w:pPr>
              <w:ind w:right="840"/>
              <w:jc w:val="center"/>
              <w:rPr>
                <w:rFonts w:ascii="ＭＳ 明朝" w:eastAsia="ＭＳ 明朝" w:hAnsi="ＭＳ 明朝"/>
              </w:rPr>
            </w:pPr>
          </w:p>
        </w:tc>
      </w:tr>
      <w:tr w:rsidR="00D3210D" w:rsidRPr="00D3210D" w14:paraId="291C8C76" w14:textId="77777777" w:rsidTr="00D532AD">
        <w:tc>
          <w:tcPr>
            <w:tcW w:w="988" w:type="dxa"/>
            <w:vAlign w:val="center"/>
          </w:tcPr>
          <w:p w14:paraId="5B1C553E" w14:textId="08D0C880" w:rsidR="00A04BA1" w:rsidRPr="0066755C" w:rsidRDefault="00D532AD" w:rsidP="00282570">
            <w:pPr>
              <w:jc w:val="center"/>
              <w:rPr>
                <w:rFonts w:ascii="ＭＳ 明朝" w:eastAsia="ＭＳ 明朝" w:hAnsi="ＭＳ 明朝"/>
                <w:sz w:val="18"/>
                <w:szCs w:val="18"/>
              </w:rPr>
            </w:pPr>
            <w:r w:rsidRPr="0066755C">
              <w:rPr>
                <w:rFonts w:ascii="ＭＳ 明朝" w:eastAsia="ＭＳ 明朝" w:hAnsi="ＭＳ 明朝" w:hint="eastAsia"/>
                <w:sz w:val="18"/>
                <w:szCs w:val="18"/>
              </w:rPr>
              <w:t>4</w:t>
            </w:r>
            <w:r w:rsidR="00282570" w:rsidRPr="0066755C">
              <w:rPr>
                <w:rFonts w:ascii="ＭＳ 明朝" w:eastAsia="ＭＳ 明朝" w:hAnsi="ＭＳ 明朝" w:hint="eastAsia"/>
                <w:sz w:val="18"/>
                <w:szCs w:val="18"/>
              </w:rPr>
              <w:t>（</w:t>
            </w:r>
            <w:r w:rsidR="001036E6">
              <w:rPr>
                <w:rFonts w:ascii="ＭＳ 明朝" w:eastAsia="ＭＳ 明朝" w:hAnsi="ＭＳ 明朝" w:hint="eastAsia"/>
                <w:sz w:val="18"/>
                <w:szCs w:val="18"/>
              </w:rPr>
              <w:t>3</w:t>
            </w:r>
            <w:r w:rsidR="00282570" w:rsidRPr="0066755C">
              <w:rPr>
                <w:rFonts w:ascii="ＭＳ 明朝" w:eastAsia="ＭＳ 明朝" w:hAnsi="ＭＳ 明朝" w:hint="eastAsia"/>
                <w:sz w:val="18"/>
                <w:szCs w:val="18"/>
              </w:rPr>
              <w:t>）</w:t>
            </w:r>
          </w:p>
        </w:tc>
        <w:tc>
          <w:tcPr>
            <w:tcW w:w="3402" w:type="dxa"/>
          </w:tcPr>
          <w:p w14:paraId="68FF0A75" w14:textId="11EF23BB" w:rsidR="00D77A2A" w:rsidRPr="000B7EBD" w:rsidRDefault="000B7EBD" w:rsidP="00494674">
            <w:pPr>
              <w:rPr>
                <w:rFonts w:ascii="ＭＳ 明朝" w:eastAsia="ＭＳ 明朝" w:hAnsi="ＭＳ 明朝"/>
                <w:sz w:val="18"/>
                <w:szCs w:val="18"/>
              </w:rPr>
            </w:pPr>
            <w:r w:rsidRPr="000B7EBD">
              <w:rPr>
                <w:rFonts w:ascii="ＭＳ 明朝" w:eastAsia="ＭＳ 明朝" w:hAnsi="ＭＳ 明朝"/>
                <w:sz w:val="18"/>
                <w:szCs w:val="18"/>
              </w:rPr>
              <w:t>試験結果の多角的な考察のため、毒性分野、薬効薬理分野及び薬物動態分野の専門的な考察ができる専任コンサルタントが各分野2名以上在籍していること。</w:t>
            </w:r>
          </w:p>
        </w:tc>
        <w:tc>
          <w:tcPr>
            <w:tcW w:w="4104" w:type="dxa"/>
          </w:tcPr>
          <w:p w14:paraId="1B4109AA" w14:textId="77777777" w:rsidR="00A04BA1" w:rsidRPr="00D3210D" w:rsidRDefault="00A04BA1" w:rsidP="00A04BA1">
            <w:pPr>
              <w:ind w:right="840"/>
              <w:jc w:val="center"/>
              <w:rPr>
                <w:rFonts w:ascii="ＭＳ 明朝" w:eastAsia="ＭＳ 明朝" w:hAnsi="ＭＳ 明朝"/>
              </w:rPr>
            </w:pPr>
          </w:p>
        </w:tc>
      </w:tr>
      <w:tr w:rsidR="00D3210D" w:rsidRPr="00D3210D" w14:paraId="5800AAB3" w14:textId="77777777" w:rsidTr="00D532AD">
        <w:tc>
          <w:tcPr>
            <w:tcW w:w="988" w:type="dxa"/>
            <w:vAlign w:val="center"/>
          </w:tcPr>
          <w:p w14:paraId="1BC6A456" w14:textId="166D7734" w:rsidR="00E93981" w:rsidRPr="0066755C" w:rsidRDefault="00D532AD" w:rsidP="00282570">
            <w:pPr>
              <w:jc w:val="center"/>
              <w:rPr>
                <w:rFonts w:ascii="ＭＳ 明朝" w:eastAsia="ＭＳ 明朝" w:hAnsi="ＭＳ 明朝"/>
                <w:sz w:val="18"/>
                <w:szCs w:val="18"/>
              </w:rPr>
            </w:pPr>
            <w:r w:rsidRPr="0066755C">
              <w:rPr>
                <w:rFonts w:ascii="ＭＳ 明朝" w:eastAsia="ＭＳ 明朝" w:hAnsi="ＭＳ 明朝" w:hint="eastAsia"/>
                <w:sz w:val="18"/>
                <w:szCs w:val="18"/>
              </w:rPr>
              <w:t>4</w:t>
            </w:r>
            <w:r w:rsidR="00282570" w:rsidRPr="0066755C">
              <w:rPr>
                <w:rFonts w:ascii="ＭＳ 明朝" w:eastAsia="ＭＳ 明朝" w:hAnsi="ＭＳ 明朝" w:hint="eastAsia"/>
                <w:sz w:val="18"/>
                <w:szCs w:val="18"/>
              </w:rPr>
              <w:t>（</w:t>
            </w:r>
            <w:r w:rsidR="001036E6">
              <w:rPr>
                <w:rFonts w:ascii="ＭＳ 明朝" w:eastAsia="ＭＳ 明朝" w:hAnsi="ＭＳ 明朝" w:hint="eastAsia"/>
                <w:sz w:val="18"/>
                <w:szCs w:val="18"/>
              </w:rPr>
              <w:t>4</w:t>
            </w:r>
            <w:r w:rsidR="00282570" w:rsidRPr="0066755C">
              <w:rPr>
                <w:rFonts w:ascii="ＭＳ 明朝" w:eastAsia="ＭＳ 明朝" w:hAnsi="ＭＳ 明朝" w:hint="eastAsia"/>
                <w:sz w:val="18"/>
                <w:szCs w:val="18"/>
              </w:rPr>
              <w:t>）</w:t>
            </w:r>
          </w:p>
        </w:tc>
        <w:tc>
          <w:tcPr>
            <w:tcW w:w="3402" w:type="dxa"/>
          </w:tcPr>
          <w:p w14:paraId="2E9B270C" w14:textId="7A8C25C0" w:rsidR="00CC7F91" w:rsidRPr="001036E6" w:rsidRDefault="001036E6" w:rsidP="00494674">
            <w:pPr>
              <w:rPr>
                <w:rFonts w:ascii="ＭＳ 明朝" w:eastAsia="ＭＳ 明朝" w:hAnsi="ＭＳ 明朝"/>
                <w:sz w:val="18"/>
                <w:szCs w:val="18"/>
              </w:rPr>
            </w:pPr>
            <w:r w:rsidRPr="001036E6">
              <w:rPr>
                <w:rFonts w:ascii="ＭＳ 明朝" w:eastAsia="ＭＳ 明朝" w:hAnsi="ＭＳ 明朝"/>
                <w:sz w:val="18"/>
                <w:szCs w:val="18"/>
              </w:rPr>
              <w:t>試験責任者として、10年以上の実務経験を有する者を配置すること。</w:t>
            </w:r>
          </w:p>
        </w:tc>
        <w:tc>
          <w:tcPr>
            <w:tcW w:w="4104" w:type="dxa"/>
          </w:tcPr>
          <w:p w14:paraId="1135CCDB" w14:textId="77777777" w:rsidR="00E93981" w:rsidRPr="00D3210D" w:rsidRDefault="00E93981" w:rsidP="00A04BA1">
            <w:pPr>
              <w:ind w:right="840"/>
              <w:jc w:val="center"/>
              <w:rPr>
                <w:rFonts w:ascii="ＭＳ 明朝" w:eastAsia="ＭＳ 明朝" w:hAnsi="ＭＳ 明朝"/>
              </w:rPr>
            </w:pPr>
          </w:p>
        </w:tc>
      </w:tr>
      <w:tr w:rsidR="00D3210D" w:rsidRPr="00D3210D" w14:paraId="0C154D3A" w14:textId="77777777" w:rsidTr="00D532AD">
        <w:tc>
          <w:tcPr>
            <w:tcW w:w="988" w:type="dxa"/>
            <w:vAlign w:val="center"/>
          </w:tcPr>
          <w:p w14:paraId="0E4EECA6" w14:textId="5626D863" w:rsidR="00E93981" w:rsidRPr="0066755C" w:rsidRDefault="001036E6" w:rsidP="00CC7F91">
            <w:pPr>
              <w:jc w:val="center"/>
              <w:rPr>
                <w:rFonts w:ascii="ＭＳ 明朝" w:eastAsia="ＭＳ 明朝" w:hAnsi="ＭＳ 明朝"/>
                <w:sz w:val="18"/>
                <w:szCs w:val="18"/>
              </w:rPr>
            </w:pPr>
            <w:r>
              <w:rPr>
                <w:rFonts w:ascii="ＭＳ 明朝" w:eastAsia="ＭＳ 明朝" w:hAnsi="ＭＳ 明朝" w:hint="eastAsia"/>
                <w:sz w:val="18"/>
                <w:szCs w:val="18"/>
              </w:rPr>
              <w:t>4</w:t>
            </w:r>
            <w:r w:rsidR="00282570" w:rsidRPr="0066755C">
              <w:rPr>
                <w:rFonts w:ascii="ＭＳ 明朝" w:eastAsia="ＭＳ 明朝" w:hAnsi="ＭＳ 明朝" w:hint="eastAsia"/>
                <w:sz w:val="18"/>
                <w:szCs w:val="18"/>
              </w:rPr>
              <w:t>（</w:t>
            </w:r>
            <w:r>
              <w:rPr>
                <w:rFonts w:ascii="ＭＳ 明朝" w:eastAsia="ＭＳ 明朝" w:hAnsi="ＭＳ 明朝" w:hint="eastAsia"/>
                <w:sz w:val="18"/>
                <w:szCs w:val="18"/>
              </w:rPr>
              <w:t>5</w:t>
            </w:r>
            <w:r w:rsidR="00282570" w:rsidRPr="0066755C">
              <w:rPr>
                <w:rFonts w:ascii="ＭＳ 明朝" w:eastAsia="ＭＳ 明朝" w:hAnsi="ＭＳ 明朝" w:hint="eastAsia"/>
                <w:sz w:val="18"/>
                <w:szCs w:val="18"/>
              </w:rPr>
              <w:t>）</w:t>
            </w:r>
          </w:p>
        </w:tc>
        <w:tc>
          <w:tcPr>
            <w:tcW w:w="3402" w:type="dxa"/>
            <w:vAlign w:val="center"/>
          </w:tcPr>
          <w:p w14:paraId="04D95D45" w14:textId="4C58D0AC" w:rsidR="00282570" w:rsidRPr="00D77A2A" w:rsidRDefault="001036E6" w:rsidP="00D77A2A">
            <w:pPr>
              <w:rPr>
                <w:rFonts w:ascii="ＭＳ 明朝" w:eastAsia="ＭＳ 明朝" w:hAnsi="ＭＳ 明朝"/>
                <w:sz w:val="18"/>
                <w:szCs w:val="18"/>
              </w:rPr>
            </w:pPr>
            <w:r w:rsidRPr="001036E6">
              <w:rPr>
                <w:rFonts w:ascii="ＭＳ 明朝" w:eastAsia="ＭＳ 明朝" w:hAnsi="ＭＳ 明朝"/>
                <w:sz w:val="18"/>
                <w:szCs w:val="18"/>
              </w:rPr>
              <w:t>試験担当者として、マウスの取扱いを熟知した経験20年以上の経験者を配置すること。</w:t>
            </w:r>
          </w:p>
        </w:tc>
        <w:tc>
          <w:tcPr>
            <w:tcW w:w="4104" w:type="dxa"/>
          </w:tcPr>
          <w:p w14:paraId="21DBE60D" w14:textId="77777777" w:rsidR="00E93981" w:rsidRPr="00D3210D" w:rsidRDefault="00E93981" w:rsidP="00A04BA1">
            <w:pPr>
              <w:ind w:right="840"/>
              <w:jc w:val="center"/>
              <w:rPr>
                <w:rFonts w:ascii="ＭＳ 明朝" w:eastAsia="ＭＳ 明朝" w:hAnsi="ＭＳ 明朝"/>
              </w:rPr>
            </w:pPr>
          </w:p>
        </w:tc>
      </w:tr>
      <w:tr w:rsidR="00282570" w:rsidRPr="00D3210D" w14:paraId="2DC918EE" w14:textId="77777777" w:rsidTr="00D532AD">
        <w:tc>
          <w:tcPr>
            <w:tcW w:w="988" w:type="dxa"/>
            <w:vAlign w:val="center"/>
          </w:tcPr>
          <w:p w14:paraId="330B7B3A" w14:textId="69BDCA50" w:rsidR="00282570" w:rsidRPr="0066755C" w:rsidRDefault="001036E6" w:rsidP="00CC7F91">
            <w:pPr>
              <w:jc w:val="center"/>
              <w:rPr>
                <w:rFonts w:ascii="ＭＳ 明朝" w:eastAsia="ＭＳ 明朝" w:hAnsi="ＭＳ 明朝"/>
                <w:sz w:val="18"/>
                <w:szCs w:val="18"/>
              </w:rPr>
            </w:pPr>
            <w:r>
              <w:rPr>
                <w:rFonts w:ascii="ＭＳ 明朝" w:eastAsia="ＭＳ 明朝" w:hAnsi="ＭＳ 明朝" w:hint="eastAsia"/>
                <w:sz w:val="18"/>
                <w:szCs w:val="18"/>
              </w:rPr>
              <w:t>4</w:t>
            </w:r>
            <w:r w:rsidR="00282570" w:rsidRPr="0066755C">
              <w:rPr>
                <w:rFonts w:ascii="ＭＳ 明朝" w:eastAsia="ＭＳ 明朝" w:hAnsi="ＭＳ 明朝" w:hint="eastAsia"/>
                <w:sz w:val="18"/>
                <w:szCs w:val="18"/>
              </w:rPr>
              <w:t>（</w:t>
            </w:r>
            <w:r>
              <w:rPr>
                <w:rFonts w:ascii="ＭＳ 明朝" w:eastAsia="ＭＳ 明朝" w:hAnsi="ＭＳ 明朝" w:hint="eastAsia"/>
                <w:sz w:val="18"/>
                <w:szCs w:val="18"/>
              </w:rPr>
              <w:t>6</w:t>
            </w:r>
            <w:r w:rsidR="00282570" w:rsidRPr="0066755C">
              <w:rPr>
                <w:rFonts w:ascii="ＭＳ 明朝" w:eastAsia="ＭＳ 明朝" w:hAnsi="ＭＳ 明朝" w:hint="eastAsia"/>
                <w:sz w:val="18"/>
                <w:szCs w:val="18"/>
              </w:rPr>
              <w:t>）</w:t>
            </w:r>
          </w:p>
        </w:tc>
        <w:tc>
          <w:tcPr>
            <w:tcW w:w="3402" w:type="dxa"/>
            <w:vAlign w:val="center"/>
          </w:tcPr>
          <w:p w14:paraId="5A833EA1" w14:textId="327DA46C" w:rsidR="00D77A2A" w:rsidRPr="00D77A2A" w:rsidRDefault="001036E6" w:rsidP="00086970">
            <w:pPr>
              <w:rPr>
                <w:rFonts w:ascii="ＭＳ 明朝" w:eastAsia="ＭＳ 明朝" w:hAnsi="ＭＳ 明朝"/>
                <w:sz w:val="18"/>
                <w:szCs w:val="18"/>
              </w:rPr>
            </w:pPr>
            <w:r w:rsidRPr="001036E6">
              <w:rPr>
                <w:rFonts w:ascii="ＭＳ 明朝" w:eastAsia="ＭＳ 明朝" w:hAnsi="ＭＳ 明朝"/>
                <w:sz w:val="18"/>
                <w:szCs w:val="18"/>
              </w:rPr>
              <w:t>日本実験動物医学会(JALAM)の認定する実験動物医学専門医の資格を有する者を配置すること。</w:t>
            </w:r>
          </w:p>
        </w:tc>
        <w:tc>
          <w:tcPr>
            <w:tcW w:w="4104" w:type="dxa"/>
          </w:tcPr>
          <w:p w14:paraId="7806892A" w14:textId="77777777" w:rsidR="00282570" w:rsidRPr="00D3210D" w:rsidRDefault="00282570" w:rsidP="00A04BA1">
            <w:pPr>
              <w:ind w:right="840"/>
              <w:jc w:val="center"/>
              <w:rPr>
                <w:rFonts w:ascii="ＭＳ 明朝" w:eastAsia="ＭＳ 明朝" w:hAnsi="ＭＳ 明朝"/>
              </w:rPr>
            </w:pPr>
          </w:p>
        </w:tc>
      </w:tr>
      <w:tr w:rsidR="00E96AF3" w:rsidRPr="00D3210D" w14:paraId="3362B0EA" w14:textId="77777777" w:rsidTr="00D532AD">
        <w:tc>
          <w:tcPr>
            <w:tcW w:w="988" w:type="dxa"/>
            <w:vAlign w:val="center"/>
          </w:tcPr>
          <w:p w14:paraId="24A17A4E" w14:textId="3F64F247" w:rsidR="00E96AF3" w:rsidRPr="0066755C" w:rsidRDefault="001036E6" w:rsidP="00CC7F91">
            <w:pPr>
              <w:jc w:val="center"/>
              <w:rPr>
                <w:rFonts w:ascii="ＭＳ 明朝" w:eastAsia="ＭＳ 明朝" w:hAnsi="ＭＳ 明朝"/>
                <w:sz w:val="18"/>
                <w:szCs w:val="18"/>
              </w:rPr>
            </w:pPr>
            <w:r w:rsidRPr="001036E6">
              <w:rPr>
                <w:rFonts w:ascii="ＭＳ 明朝" w:eastAsia="ＭＳ 明朝" w:hAnsi="ＭＳ 明朝"/>
                <w:sz w:val="18"/>
                <w:szCs w:val="18"/>
              </w:rPr>
              <w:t>4（</w:t>
            </w:r>
            <w:r>
              <w:rPr>
                <w:rFonts w:ascii="ＭＳ 明朝" w:eastAsia="ＭＳ 明朝" w:hAnsi="ＭＳ 明朝" w:hint="eastAsia"/>
                <w:sz w:val="18"/>
                <w:szCs w:val="18"/>
              </w:rPr>
              <w:t>7</w:t>
            </w:r>
            <w:r w:rsidRPr="001036E6">
              <w:rPr>
                <w:rFonts w:ascii="ＭＳ 明朝" w:eastAsia="ＭＳ 明朝" w:hAnsi="ＭＳ 明朝"/>
                <w:sz w:val="18"/>
                <w:szCs w:val="18"/>
              </w:rPr>
              <w:t>）</w:t>
            </w:r>
          </w:p>
        </w:tc>
        <w:tc>
          <w:tcPr>
            <w:tcW w:w="3402" w:type="dxa"/>
            <w:vAlign w:val="center"/>
          </w:tcPr>
          <w:p w14:paraId="61DDC672" w14:textId="339AB03C" w:rsidR="00E15132" w:rsidRPr="00D77A2A" w:rsidRDefault="001036E6" w:rsidP="00CC7F91">
            <w:pPr>
              <w:rPr>
                <w:rFonts w:ascii="ＭＳ 明朝" w:eastAsia="ＭＳ 明朝" w:hAnsi="ＭＳ 明朝"/>
                <w:sz w:val="18"/>
                <w:szCs w:val="18"/>
              </w:rPr>
            </w:pPr>
            <w:r w:rsidRPr="001036E6">
              <w:rPr>
                <w:rFonts w:ascii="ＭＳ 明朝" w:eastAsia="ＭＳ 明朝" w:hAnsi="ＭＳ 明朝"/>
                <w:sz w:val="18"/>
                <w:szCs w:val="18"/>
              </w:rPr>
              <w:t>受託者は、GLP適合施設(適合)であること。また、試験期間中継続が予定されて</w:t>
            </w:r>
            <w:r w:rsidRPr="001036E6">
              <w:rPr>
                <w:rFonts w:ascii="ＭＳ 明朝" w:eastAsia="ＭＳ 明朝" w:hAnsi="ＭＳ 明朝"/>
                <w:sz w:val="18"/>
                <w:szCs w:val="18"/>
              </w:rPr>
              <w:lastRenderedPageBreak/>
              <w:t>いること。また、受託業者はGLP適合書を提出すること。</w:t>
            </w:r>
          </w:p>
        </w:tc>
        <w:tc>
          <w:tcPr>
            <w:tcW w:w="4104" w:type="dxa"/>
          </w:tcPr>
          <w:p w14:paraId="1412E187" w14:textId="77777777" w:rsidR="00E96AF3" w:rsidRPr="00D3210D" w:rsidRDefault="00E96AF3" w:rsidP="00A04BA1">
            <w:pPr>
              <w:ind w:right="840"/>
              <w:jc w:val="center"/>
              <w:rPr>
                <w:rFonts w:ascii="ＭＳ 明朝" w:eastAsia="ＭＳ 明朝" w:hAnsi="ＭＳ 明朝"/>
              </w:rPr>
            </w:pPr>
          </w:p>
        </w:tc>
      </w:tr>
      <w:tr w:rsidR="001036E6" w:rsidRPr="00D3210D" w14:paraId="5299443D" w14:textId="77777777" w:rsidTr="00D532AD">
        <w:tc>
          <w:tcPr>
            <w:tcW w:w="988" w:type="dxa"/>
            <w:vAlign w:val="center"/>
          </w:tcPr>
          <w:p w14:paraId="0072098D" w14:textId="79F83A90" w:rsidR="001036E6" w:rsidRPr="0066755C" w:rsidRDefault="001036E6" w:rsidP="00CC7F91">
            <w:pPr>
              <w:jc w:val="center"/>
              <w:rPr>
                <w:rFonts w:ascii="ＭＳ 明朝" w:eastAsia="ＭＳ 明朝" w:hAnsi="ＭＳ 明朝" w:hint="eastAsia"/>
                <w:sz w:val="18"/>
                <w:szCs w:val="18"/>
              </w:rPr>
            </w:pPr>
            <w:r w:rsidRPr="001036E6">
              <w:rPr>
                <w:rFonts w:ascii="ＭＳ 明朝" w:eastAsia="ＭＳ 明朝" w:hAnsi="ＭＳ 明朝"/>
                <w:sz w:val="18"/>
                <w:szCs w:val="18"/>
              </w:rPr>
              <w:t>4（</w:t>
            </w:r>
            <w:r>
              <w:rPr>
                <w:rFonts w:ascii="ＭＳ 明朝" w:eastAsia="ＭＳ 明朝" w:hAnsi="ＭＳ 明朝" w:hint="eastAsia"/>
                <w:sz w:val="18"/>
                <w:szCs w:val="18"/>
              </w:rPr>
              <w:t>8</w:t>
            </w:r>
            <w:r w:rsidRPr="001036E6">
              <w:rPr>
                <w:rFonts w:ascii="ＭＳ 明朝" w:eastAsia="ＭＳ 明朝" w:hAnsi="ＭＳ 明朝"/>
                <w:sz w:val="18"/>
                <w:szCs w:val="18"/>
              </w:rPr>
              <w:t>）</w:t>
            </w:r>
          </w:p>
        </w:tc>
        <w:tc>
          <w:tcPr>
            <w:tcW w:w="3402" w:type="dxa"/>
            <w:vAlign w:val="center"/>
          </w:tcPr>
          <w:p w14:paraId="31E50B17" w14:textId="1EE52469" w:rsidR="001036E6" w:rsidRPr="00D77A2A" w:rsidRDefault="001036E6" w:rsidP="00CC7F91">
            <w:pPr>
              <w:rPr>
                <w:rFonts w:ascii="ＭＳ 明朝" w:eastAsia="ＭＳ 明朝" w:hAnsi="ＭＳ 明朝" w:hint="eastAsia"/>
                <w:sz w:val="18"/>
                <w:szCs w:val="18"/>
              </w:rPr>
            </w:pPr>
            <w:r w:rsidRPr="001036E6">
              <w:rPr>
                <w:rFonts w:ascii="ＭＳ 明朝" w:eastAsia="ＭＳ 明朝" w:hAnsi="ＭＳ 明朝"/>
                <w:sz w:val="18"/>
                <w:szCs w:val="18"/>
              </w:rPr>
              <w:t>受託者は、AAALAC認証を10年以上継続して受けており、かつ動物試験はその認証を受施設で実施すること。</w:t>
            </w:r>
          </w:p>
        </w:tc>
        <w:tc>
          <w:tcPr>
            <w:tcW w:w="4104" w:type="dxa"/>
          </w:tcPr>
          <w:p w14:paraId="3AE732EB" w14:textId="77777777" w:rsidR="001036E6" w:rsidRPr="00D3210D" w:rsidRDefault="001036E6" w:rsidP="00A04BA1">
            <w:pPr>
              <w:ind w:right="840"/>
              <w:jc w:val="center"/>
              <w:rPr>
                <w:rFonts w:ascii="ＭＳ 明朝" w:eastAsia="ＭＳ 明朝" w:hAnsi="ＭＳ 明朝"/>
              </w:rPr>
            </w:pPr>
          </w:p>
        </w:tc>
      </w:tr>
      <w:tr w:rsidR="001036E6" w:rsidRPr="00D3210D" w14:paraId="23ABC129" w14:textId="77777777" w:rsidTr="00D532AD">
        <w:tc>
          <w:tcPr>
            <w:tcW w:w="988" w:type="dxa"/>
            <w:vAlign w:val="center"/>
          </w:tcPr>
          <w:p w14:paraId="2AA29B43" w14:textId="66993987" w:rsidR="001036E6" w:rsidRPr="001036E6" w:rsidRDefault="001036E6" w:rsidP="00CC7F91">
            <w:pPr>
              <w:jc w:val="center"/>
              <w:rPr>
                <w:rFonts w:ascii="ＭＳ 明朝" w:eastAsia="ＭＳ 明朝" w:hAnsi="ＭＳ 明朝"/>
                <w:sz w:val="18"/>
                <w:szCs w:val="18"/>
              </w:rPr>
            </w:pPr>
            <w:r w:rsidRPr="001036E6">
              <w:rPr>
                <w:rFonts w:ascii="ＭＳ 明朝" w:eastAsia="ＭＳ 明朝" w:hAnsi="ＭＳ 明朝"/>
                <w:sz w:val="18"/>
                <w:szCs w:val="18"/>
              </w:rPr>
              <w:t>4（</w:t>
            </w:r>
            <w:r>
              <w:rPr>
                <w:rFonts w:ascii="ＭＳ 明朝" w:eastAsia="ＭＳ 明朝" w:hAnsi="ＭＳ 明朝" w:hint="eastAsia"/>
                <w:sz w:val="18"/>
                <w:szCs w:val="18"/>
              </w:rPr>
              <w:t>9</w:t>
            </w:r>
            <w:r w:rsidRPr="001036E6">
              <w:rPr>
                <w:rFonts w:ascii="ＭＳ 明朝" w:eastAsia="ＭＳ 明朝" w:hAnsi="ＭＳ 明朝"/>
                <w:sz w:val="18"/>
                <w:szCs w:val="18"/>
              </w:rPr>
              <w:t>）</w:t>
            </w:r>
          </w:p>
        </w:tc>
        <w:tc>
          <w:tcPr>
            <w:tcW w:w="3402" w:type="dxa"/>
            <w:vAlign w:val="center"/>
          </w:tcPr>
          <w:p w14:paraId="3B2B276A" w14:textId="12F29CBA" w:rsidR="001036E6" w:rsidRPr="00D77A2A" w:rsidRDefault="001036E6" w:rsidP="00CC7F91">
            <w:pPr>
              <w:rPr>
                <w:rFonts w:ascii="ＭＳ 明朝" w:eastAsia="ＭＳ 明朝" w:hAnsi="ＭＳ 明朝" w:hint="eastAsia"/>
                <w:sz w:val="18"/>
                <w:szCs w:val="18"/>
              </w:rPr>
            </w:pPr>
            <w:r w:rsidRPr="001036E6">
              <w:rPr>
                <w:rFonts w:ascii="ＭＳ 明朝" w:eastAsia="ＭＳ 明朝" w:hAnsi="ＭＳ 明朝"/>
                <w:sz w:val="18"/>
                <w:szCs w:val="18"/>
              </w:rPr>
              <w:t>委託者が現地で実験操作確認を行う可能性等を考慮して、日本国内に動物実験施設を有すること。</w:t>
            </w:r>
          </w:p>
        </w:tc>
        <w:tc>
          <w:tcPr>
            <w:tcW w:w="4104" w:type="dxa"/>
          </w:tcPr>
          <w:p w14:paraId="0193F1B1" w14:textId="77777777" w:rsidR="001036E6" w:rsidRPr="00D3210D" w:rsidRDefault="001036E6" w:rsidP="00A04BA1">
            <w:pPr>
              <w:ind w:right="840"/>
              <w:jc w:val="center"/>
              <w:rPr>
                <w:rFonts w:ascii="ＭＳ 明朝" w:eastAsia="ＭＳ 明朝" w:hAnsi="ＭＳ 明朝"/>
              </w:rPr>
            </w:pPr>
          </w:p>
        </w:tc>
      </w:tr>
    </w:tbl>
    <w:p w14:paraId="1FC288DD" w14:textId="57A410C4" w:rsidR="00A04BA1" w:rsidRPr="00D3210D" w:rsidRDefault="00A04BA1" w:rsidP="006E5A73">
      <w:pPr>
        <w:rPr>
          <w:rFonts w:eastAsiaTheme="minorHAnsi"/>
        </w:rPr>
      </w:pPr>
    </w:p>
    <w:sectPr w:rsidR="00A04BA1" w:rsidRPr="00D3210D" w:rsidSect="00230E5C">
      <w:pgSz w:w="11906" w:h="16838"/>
      <w:pgMar w:top="1843" w:right="1558" w:bottom="1985"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FD709" w14:textId="77777777" w:rsidR="00C25E9D" w:rsidRDefault="00C25E9D" w:rsidP="00C25E9D">
      <w:r>
        <w:separator/>
      </w:r>
    </w:p>
  </w:endnote>
  <w:endnote w:type="continuationSeparator" w:id="0">
    <w:p w14:paraId="3438A639" w14:textId="77777777" w:rsidR="00C25E9D" w:rsidRDefault="00C25E9D" w:rsidP="00C25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altName w:val="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3952F" w14:textId="77777777" w:rsidR="00C25E9D" w:rsidRDefault="00C25E9D" w:rsidP="00C25E9D">
      <w:r>
        <w:separator/>
      </w:r>
    </w:p>
  </w:footnote>
  <w:footnote w:type="continuationSeparator" w:id="0">
    <w:p w14:paraId="6D40348F" w14:textId="77777777" w:rsidR="00C25E9D" w:rsidRDefault="00C25E9D" w:rsidP="00C25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4897"/>
    <w:multiLevelType w:val="hybridMultilevel"/>
    <w:tmpl w:val="F1EC94A0"/>
    <w:lvl w:ilvl="0" w:tplc="FFFFFFFF">
      <w:start w:val="1"/>
      <w:numFmt w:val="decimal"/>
      <w:lvlText w:val="(%1)"/>
      <w:lvlJc w:val="left"/>
      <w:pPr>
        <w:ind w:left="1799" w:hanging="360"/>
      </w:pPr>
      <w:rPr>
        <w:rFonts w:ascii="Century" w:eastAsia="Century" w:hAnsi="Century" w:cs="Century" w:hint="default"/>
        <w:b w:val="0"/>
        <w:bCs w:val="0"/>
        <w:i w:val="0"/>
        <w:iCs w:val="0"/>
        <w:spacing w:val="-1"/>
        <w:w w:val="100"/>
        <w:sz w:val="21"/>
        <w:szCs w:val="21"/>
        <w:lang w:val="en-US" w:eastAsia="ja-JP" w:bidi="ar-S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1428766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BA1"/>
    <w:rsid w:val="00086970"/>
    <w:rsid w:val="000874CC"/>
    <w:rsid w:val="000A5243"/>
    <w:rsid w:val="000B7EBD"/>
    <w:rsid w:val="000D2C07"/>
    <w:rsid w:val="000D4C57"/>
    <w:rsid w:val="001036E6"/>
    <w:rsid w:val="00133622"/>
    <w:rsid w:val="001A75E3"/>
    <w:rsid w:val="001E5131"/>
    <w:rsid w:val="0022651D"/>
    <w:rsid w:val="00230E5C"/>
    <w:rsid w:val="00282570"/>
    <w:rsid w:val="002B5795"/>
    <w:rsid w:val="002F31C0"/>
    <w:rsid w:val="0031280C"/>
    <w:rsid w:val="00430081"/>
    <w:rsid w:val="00494674"/>
    <w:rsid w:val="004A69C3"/>
    <w:rsid w:val="004B2532"/>
    <w:rsid w:val="004D4B22"/>
    <w:rsid w:val="00634596"/>
    <w:rsid w:val="0066755C"/>
    <w:rsid w:val="00677896"/>
    <w:rsid w:val="006E5A73"/>
    <w:rsid w:val="00745D67"/>
    <w:rsid w:val="007A0030"/>
    <w:rsid w:val="007D3D36"/>
    <w:rsid w:val="0085287D"/>
    <w:rsid w:val="009D3A42"/>
    <w:rsid w:val="00A04BA1"/>
    <w:rsid w:val="00A42664"/>
    <w:rsid w:val="00A50883"/>
    <w:rsid w:val="00A963C5"/>
    <w:rsid w:val="00B45981"/>
    <w:rsid w:val="00BB4675"/>
    <w:rsid w:val="00C13C53"/>
    <w:rsid w:val="00C25E9D"/>
    <w:rsid w:val="00CC7F91"/>
    <w:rsid w:val="00CF6A44"/>
    <w:rsid w:val="00D3210D"/>
    <w:rsid w:val="00D43D1A"/>
    <w:rsid w:val="00D532AD"/>
    <w:rsid w:val="00D77A2A"/>
    <w:rsid w:val="00DF3C81"/>
    <w:rsid w:val="00E15132"/>
    <w:rsid w:val="00E731B1"/>
    <w:rsid w:val="00E93981"/>
    <w:rsid w:val="00E96AF3"/>
    <w:rsid w:val="00F3132F"/>
    <w:rsid w:val="00F917E2"/>
    <w:rsid w:val="00FE4D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756F625"/>
  <w15:chartTrackingRefBased/>
  <w15:docId w15:val="{6F010800-8C81-41E7-BA41-DC55C2BCE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4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7789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77896"/>
    <w:rPr>
      <w:rFonts w:asciiTheme="majorHAnsi" w:eastAsiaTheme="majorEastAsia" w:hAnsiTheme="majorHAnsi" w:cstheme="majorBidi"/>
      <w:sz w:val="18"/>
      <w:szCs w:val="18"/>
    </w:rPr>
  </w:style>
  <w:style w:type="paragraph" w:styleId="a6">
    <w:name w:val="header"/>
    <w:basedOn w:val="a"/>
    <w:link w:val="a7"/>
    <w:uiPriority w:val="99"/>
    <w:unhideWhenUsed/>
    <w:rsid w:val="00C25E9D"/>
    <w:pPr>
      <w:tabs>
        <w:tab w:val="center" w:pos="4252"/>
        <w:tab w:val="right" w:pos="8504"/>
      </w:tabs>
      <w:snapToGrid w:val="0"/>
    </w:pPr>
  </w:style>
  <w:style w:type="character" w:customStyle="1" w:styleId="a7">
    <w:name w:val="ヘッダー (文字)"/>
    <w:basedOn w:val="a0"/>
    <w:link w:val="a6"/>
    <w:uiPriority w:val="99"/>
    <w:rsid w:val="00C25E9D"/>
  </w:style>
  <w:style w:type="paragraph" w:styleId="a8">
    <w:name w:val="footer"/>
    <w:basedOn w:val="a"/>
    <w:link w:val="a9"/>
    <w:uiPriority w:val="99"/>
    <w:unhideWhenUsed/>
    <w:rsid w:val="00C25E9D"/>
    <w:pPr>
      <w:tabs>
        <w:tab w:val="center" w:pos="4252"/>
        <w:tab w:val="right" w:pos="8504"/>
      </w:tabs>
      <w:snapToGrid w:val="0"/>
    </w:pPr>
  </w:style>
  <w:style w:type="character" w:customStyle="1" w:styleId="a9">
    <w:name w:val="フッター (文字)"/>
    <w:basedOn w:val="a0"/>
    <w:link w:val="a8"/>
    <w:uiPriority w:val="99"/>
    <w:rsid w:val="00C25E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2</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瀧川</dc:creator>
  <cp:keywords/>
  <dc:description/>
  <cp:lastModifiedBy>nakajimajuri</cp:lastModifiedBy>
  <cp:revision>49</cp:revision>
  <cp:lastPrinted>2024-10-17T10:11:00Z</cp:lastPrinted>
  <dcterms:created xsi:type="dcterms:W3CDTF">2022-09-22T05:54:00Z</dcterms:created>
  <dcterms:modified xsi:type="dcterms:W3CDTF">2024-10-17T10:14:00Z</dcterms:modified>
</cp:coreProperties>
</file>