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2E3BFA" w:rsidRPr="002E3BF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三菱製エレベーター保守点検　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2E3BFA">
        <w:rPr>
          <w:rFonts w:ascii="ＭＳ 明朝" w:eastAsia="ＭＳ 明朝" w:hAnsi="ＭＳ 明朝" w:hint="eastAsia"/>
          <w:sz w:val="22"/>
        </w:rPr>
        <w:t>令和７年２月１７日（月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04244" w:rsidRDefault="00BB1BD2" w:rsidP="0080424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2E3BFA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2E3BFA" w:rsidRPr="002E3BFA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三菱製エレベーター保守点検　一式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2E3BFA">
        <w:rPr>
          <w:rFonts w:ascii="ＭＳ 明朝" w:eastAsia="ＭＳ 明朝" w:hAnsi="ＭＳ 明朝" w:hint="eastAsia"/>
          <w:sz w:val="22"/>
        </w:rPr>
        <w:t>令和７年２月１７日（月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2E3BFA"/>
    <w:rsid w:val="00337433"/>
    <w:rsid w:val="003976F5"/>
    <w:rsid w:val="00424AAA"/>
    <w:rsid w:val="00804244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B699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2025-01-31T06:20:00Z</dcterms:modified>
</cp:coreProperties>
</file>